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92" w:rsidRPr="004D7E92" w:rsidRDefault="004D7E92" w:rsidP="004D7E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Rychwał, 6</w:t>
      </w: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2019 roku</w:t>
      </w:r>
    </w:p>
    <w:p w:rsidR="004D7E92" w:rsidRPr="004D7E92" w:rsidRDefault="004D7E92" w:rsidP="004D7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4D7E92" w:rsidRPr="004D7E92" w:rsidRDefault="004D7E92" w:rsidP="004D7E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naborze kandydatów na ław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ników sądowych z Gminy i Miasta Rychwał                                     </w:t>
      </w: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kadencję 2020-2023</w:t>
      </w: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 Sądu </w:t>
      </w:r>
      <w:r w:rsidR="006A1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Okręgowego w Koninie w liczbie 3</w:t>
      </w: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</w:t>
      </w: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 Sądu </w:t>
      </w:r>
      <w:r w:rsidR="006A1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Rejonowego w Koninie w liczbie 3</w:t>
      </w: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Na podstawie art. 160 § 2 ustawy z dnia 27 lipca 2001 r. Prawo o ustroju sądów powszechnych (teks jednolity Dz. U. z 2019 r. poz. 52 ze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Rychwała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rozpoczęciu przyjmowania zgłoszeń kandydatów na ławników do Sądu Okręgowego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w Koninie na kadencję 2020-2023.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zgłaszania przez uprawnione podmioty kandydatów na ławników upływa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30 czerwca 2019 roku.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Ławnikiem może być wybrany ten, kto:</w:t>
      </w:r>
    </w:p>
    <w:p w:rsidR="004D7E92" w:rsidRPr="004D7E92" w:rsidRDefault="004D7E92" w:rsidP="004D7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obywatelskich;</w:t>
      </w:r>
    </w:p>
    <w:p w:rsidR="004D7E92" w:rsidRPr="004D7E92" w:rsidRDefault="004D7E92" w:rsidP="004D7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charakteru;</w:t>
      </w:r>
    </w:p>
    <w:p w:rsidR="004D7E92" w:rsidRPr="004D7E92" w:rsidRDefault="004D7E92" w:rsidP="004D7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30 lat;</w:t>
      </w:r>
    </w:p>
    <w:p w:rsidR="004D7E92" w:rsidRPr="004D7E92" w:rsidRDefault="004D7E92" w:rsidP="004D7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zatrudniony, prowadzi działalność gospodarczą lub mieszka w miejscu kandydowania co najmniej od roku;</w:t>
      </w:r>
    </w:p>
    <w:p w:rsidR="004D7E92" w:rsidRPr="004D7E92" w:rsidRDefault="004D7E92" w:rsidP="004D7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przekroczył 70 lat;</w:t>
      </w:r>
    </w:p>
    <w:p w:rsidR="004D7E92" w:rsidRPr="004D7E92" w:rsidRDefault="004D7E92" w:rsidP="004D7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zdolny, ze względu na stan zdrowia, do pełnienia obowiązków ławnika;</w:t>
      </w:r>
    </w:p>
    <w:p w:rsidR="004D7E92" w:rsidRPr="004D7E92" w:rsidRDefault="004D7E92" w:rsidP="004D7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wykształcenie średnie lub średnie branżowe.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Ławnikami nie mogą być:</w:t>
      </w:r>
    </w:p>
    <w:p w:rsidR="004D7E92" w:rsidRPr="004D7E92" w:rsidRDefault="004D7E92" w:rsidP="004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 prokuraturze;</w:t>
      </w:r>
    </w:p>
    <w:p w:rsidR="004D7E92" w:rsidRPr="004D7E92" w:rsidRDefault="004D7E92" w:rsidP="004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organów, od których orzeczenia można żądać skierowania sprawy na drogę postępowania sądowego;</w:t>
      </w:r>
    </w:p>
    <w:p w:rsidR="004D7E92" w:rsidRPr="004D7E92" w:rsidRDefault="004D7E92" w:rsidP="004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Policji oraz inne osoby zajmujące stanowiska związane ze ściganiem przestępstw i wykroczeń;</w:t>
      </w:r>
    </w:p>
    <w:p w:rsidR="004D7E92" w:rsidRPr="004D7E92" w:rsidRDefault="004D7E92" w:rsidP="004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adwokaccy;</w:t>
      </w:r>
    </w:p>
    <w:p w:rsidR="004D7E92" w:rsidRPr="004D7E92" w:rsidRDefault="004D7E92" w:rsidP="004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radcy prawni i aplikanci radcowscy;</w:t>
      </w:r>
    </w:p>
    <w:p w:rsidR="004D7E92" w:rsidRPr="004D7E92" w:rsidRDefault="004D7E92" w:rsidP="004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duchowni;</w:t>
      </w:r>
    </w:p>
    <w:p w:rsidR="004D7E92" w:rsidRPr="004D7E92" w:rsidRDefault="004D7E92" w:rsidP="004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wojskowej;</w:t>
      </w:r>
    </w:p>
    <w:p w:rsidR="004D7E92" w:rsidRPr="004D7E92" w:rsidRDefault="004D7E92" w:rsidP="004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Więziennej;</w:t>
      </w:r>
    </w:p>
    <w:p w:rsidR="004D7E92" w:rsidRPr="004D7E92" w:rsidRDefault="004D7E92" w:rsidP="004D7E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</w:t>
      </w:r>
      <w:proofErr w:type="spellStart"/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powiatu i województwa.</w:t>
      </w:r>
    </w:p>
    <w:p w:rsid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:rsidR="00CE0BFE" w:rsidRDefault="00CE0BFE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BFE" w:rsidRDefault="00CE0BFE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2D9" w:rsidRPr="004D7E92" w:rsidRDefault="00AA02D9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Kandydatów na ławników mogą zgłaszać radom gmin w terminie do dnia 30 czerwca 2019 roku:</w:t>
      </w:r>
    </w:p>
    <w:p w:rsidR="004D7E92" w:rsidRPr="004D7E92" w:rsidRDefault="004D7E92" w:rsidP="004D7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prezesi właściwych sądów;</w:t>
      </w:r>
    </w:p>
    <w:p w:rsidR="004D7E92" w:rsidRPr="004D7E92" w:rsidRDefault="004D7E92" w:rsidP="004D7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stowarzyszenia;</w:t>
      </w:r>
    </w:p>
    <w:p w:rsidR="004D7E92" w:rsidRPr="004D7E92" w:rsidRDefault="004D7E92" w:rsidP="004D7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organizacje społeczne i zawodowe, zarejestrowane na podstawie przepisów prawa, z wyłączeniem partii politycznych;</w:t>
      </w:r>
    </w:p>
    <w:p w:rsidR="004D7E92" w:rsidRPr="004D7E92" w:rsidRDefault="004D7E92" w:rsidP="004D7E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pięćdziesięciu obywateli mających czynne prawo wyborcze, zamieszkujących stale na terenie </w:t>
      </w:r>
      <w:proofErr w:type="spellStart"/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dokonujący wyboru.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na ławników dokonuje się na karcie zgłoszenia.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zgłoszenia kandydata na ławnika dokonanego na karcie zgłoszenia dołącza</w:t>
      </w:r>
      <w:r w:rsidR="00CE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następujące dokumenty:</w:t>
      </w:r>
    </w:p>
    <w:p w:rsidR="004D7E92" w:rsidRPr="004D7E92" w:rsidRDefault="004D7E92" w:rsidP="004D7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 dotyczącą zgłaszanej osoby;</w:t>
      </w:r>
    </w:p>
    <w:p w:rsidR="004D7E92" w:rsidRPr="004D7E92" w:rsidRDefault="004D7E92" w:rsidP="004D7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nie jest prowadzone przeciwko niemu postępowanie </w:t>
      </w:r>
      <w:r w:rsidR="00CE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przestępstwo ścigane z oskarżenia publicznego lub przestępstwo skarbowe;</w:t>
      </w:r>
    </w:p>
    <w:p w:rsidR="004D7E92" w:rsidRPr="004D7E92" w:rsidRDefault="004D7E92" w:rsidP="004D7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nie jest lub nie był pozbawiony władzy rodzicielskiej, </w:t>
      </w:r>
      <w:r w:rsidR="00CE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także, że władza rodzicielska nie została mu ograniczona ani zawieszona;</w:t>
      </w:r>
    </w:p>
    <w:p w:rsidR="004D7E92" w:rsidRPr="004D7E92" w:rsidRDefault="004D7E92" w:rsidP="004D7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lekarskie o stanie zdrowia, wystawione przez lekarza podstawowej opieki zdrowotnej w rozumieniu przepisów ustawy z dnia 27 października 2017 r. </w:t>
      </w: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podstawowej opiece zdrowotnej (Dz. U. poz. 2217 oraz z 2018 r. poz.1000 i 1544), stwierdzające brak przeciwwskazań do wykonywania funkcji ławnika;</w:t>
      </w:r>
    </w:p>
    <w:p w:rsidR="004D7E92" w:rsidRPr="004D7E92" w:rsidRDefault="004D7E92" w:rsidP="004D7E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dwa zdjęcia zgodne z wymogami stosowanymi przy składaniu wniosku o wydanie dowodu osobistego.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punktach 1 – 4 powinny być opatrzone datą nie wcześniejszą niż trzydzieści dni przed dniem zgłoszenia.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dokumenty wymienione w punktach powinny być opatrzone datą nie wcześniejszą </w:t>
      </w:r>
      <w:r w:rsidR="00CE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niż trzy miesiące przed dniem zgłoszenia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obywateli  dołącza się listę osób zawierającą imię (imiona), nazwisko, numer ewidencyjny PESEL, miejsce stałego zamieszkania i własnoręczny podpis każdej z pięćdziesięciu osób zgłaszających kandydata. Osobą uprawnioną do składania wyjaśnień w sprawie zgłoszenia kandydata na ławnika przez obywateli jest osoba, której nazwisko zostało umieszczone jako pierwsze na liście. Kandydat na ławnika potwierdza wyrażenie zgody na kandydowanie własnoręcznym podpisem w odpowiedniej rubryce karty.</w:t>
      </w:r>
    </w:p>
    <w:p w:rsid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oraz opłaty za badanie lekarskie i za wystawienie zaświadczenia lekarskiego ponosi kandydat na ławnika.</w:t>
      </w:r>
    </w:p>
    <w:p w:rsidR="00AA02D9" w:rsidRPr="004D7E92" w:rsidRDefault="00AA02D9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Zgłoszenia kandydatów, które nie spełniają wymogów określonych w ustawie </w:t>
      </w: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rozporządzeniu, lub które wpłynęły do rady </w:t>
      </w:r>
      <w:proofErr w:type="spellStart"/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terminu określonego </w:t>
      </w:r>
      <w:r w:rsidR="00127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162 § 1 ustawy (czyli po dniu 30 czerwca 2019 r.) pozostawia się bez biegu. Przywrócenie terminu do zgłoszenia kandydatów jest niedopuszczalne.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Wzory kart zgłoszeń ka</w:t>
      </w:r>
      <w:r w:rsidR="00CE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ndydata na ławnika dostępne są</w:t>
      </w: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D7E92" w:rsidRPr="004D7E92" w:rsidRDefault="00CE0BFE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D7E92"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) na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tronie BIP Urzędu Gminy i Miasta w Rychwale</w:t>
      </w:r>
      <w:r w:rsidR="004D7E92"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hyperlink r:id="rId5" w:history="1">
        <w:r w:rsidR="00176565" w:rsidRPr="008469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www.bip.rychwal.pl</w:t>
        </w:r>
      </w:hyperlink>
    </w:p>
    <w:p w:rsidR="004D7E92" w:rsidRDefault="00CE0BFE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7E92"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stronie Ministerstwa Sprawiedliwości: </w:t>
      </w:r>
      <w:hyperlink r:id="rId6" w:tgtFrame="_blank" w:history="1">
        <w:r w:rsidR="004D7E92" w:rsidRPr="004D7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www.ms.gov.pl</w:t>
        </w:r>
      </w:hyperlink>
    </w:p>
    <w:p w:rsidR="00CE0BFE" w:rsidRPr="004D7E92" w:rsidRDefault="00CE0BFE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 Urzędzie Stanu Cywilnego w Rychwale.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kandydatów na ławników będą przyjm</w:t>
      </w:r>
      <w:r w:rsidR="00CE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owane w Urzędzie Gminy i Miasta                   w Rychwale ( Biuro Obsługi Interesanta ) </w:t>
      </w:r>
      <w:r w:rsidRPr="004D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czerwca 2019 r. w godzinach urzędowania</w:t>
      </w:r>
      <w:r w:rsidR="00CE0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D7E92" w:rsidRPr="004D7E92" w:rsidRDefault="004D7E92" w:rsidP="004D7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E9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E2105" w:rsidRPr="00CE0BFE" w:rsidRDefault="00CE0BF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9E3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4A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Burmistrz </w:t>
      </w:r>
      <w:proofErr w:type="spellStart"/>
      <w:r w:rsidR="009E34A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Rychwała</w:t>
      </w:r>
      <w:proofErr w:type="spellEnd"/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CE0BFE" w:rsidRPr="00CE0BFE" w:rsidRDefault="00CE0BFE">
      <w:pPr>
        <w:rPr>
          <w:b/>
          <w:i/>
        </w:rPr>
      </w:pPr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  </w:t>
      </w:r>
      <w:r w:rsidR="009E34A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Stefan </w:t>
      </w:r>
      <w:proofErr w:type="spellStart"/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Dziamara</w:t>
      </w:r>
      <w:proofErr w:type="spellEnd"/>
      <w:r w:rsidRPr="00CE0B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sectPr w:rsidR="00CE0BFE" w:rsidRPr="00CE0BFE" w:rsidSect="00AA02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816"/>
    <w:multiLevelType w:val="multilevel"/>
    <w:tmpl w:val="6E82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47B00"/>
    <w:multiLevelType w:val="multilevel"/>
    <w:tmpl w:val="21AC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E4E10"/>
    <w:multiLevelType w:val="multilevel"/>
    <w:tmpl w:val="DDEA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36E1A"/>
    <w:multiLevelType w:val="multilevel"/>
    <w:tmpl w:val="728C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E92"/>
    <w:rsid w:val="001271A2"/>
    <w:rsid w:val="00176565"/>
    <w:rsid w:val="003E2105"/>
    <w:rsid w:val="004D7E92"/>
    <w:rsid w:val="006A1813"/>
    <w:rsid w:val="009E34A8"/>
    <w:rsid w:val="00A27F98"/>
    <w:rsid w:val="00A555E5"/>
    <w:rsid w:val="00AA02D9"/>
    <w:rsid w:val="00CE0BFE"/>
    <w:rsid w:val="00D23600"/>
    <w:rsid w:val="00DD745B"/>
    <w:rsid w:val="00E14E0A"/>
    <w:rsid w:val="00E26B00"/>
    <w:rsid w:val="00E6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E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7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gov.pl/" TargetMode="External"/><Relationship Id="rId5" Type="http://schemas.openxmlformats.org/officeDocument/2006/relationships/hyperlink" Target="http://www.bip.rychw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Lewandowska - Gmina Rychwał</dc:creator>
  <cp:lastModifiedBy>Beata Lewandowska - Gmina Rychwał</cp:lastModifiedBy>
  <cp:revision>9</cp:revision>
  <cp:lastPrinted>2019-06-07T09:32:00Z</cp:lastPrinted>
  <dcterms:created xsi:type="dcterms:W3CDTF">2019-06-07T07:27:00Z</dcterms:created>
  <dcterms:modified xsi:type="dcterms:W3CDTF">2019-06-07T09:32:00Z</dcterms:modified>
</cp:coreProperties>
</file>